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45" w:rsidRDefault="00755DEE">
      <w:r>
        <w:fldChar w:fldCharType="begin"/>
      </w:r>
      <w:r>
        <w:instrText xml:space="preserve"> HYPERLINK "https://www.bralnaznacka.si/sl/aktualno/p-o-s-l-a-n-i-c-a-b-r-a-l-n-i-z-n-a-c-k-i" </w:instrText>
      </w:r>
      <w:r>
        <w:fldChar w:fldCharType="separate"/>
      </w:r>
      <w:r w:rsidR="00555245" w:rsidRPr="00B85719">
        <w:rPr>
          <w:rStyle w:val="Hiperpovezava"/>
        </w:rPr>
        <w:t>https://www.bralnaznacka.si/sl/aktualno/p-o-s-l-a-n-i-c-a-b-r-a-l-n-i-z-n-a-c-k-i</w:t>
      </w:r>
      <w:r>
        <w:rPr>
          <w:rStyle w:val="Hiperpovezava"/>
        </w:rPr>
        <w:fldChar w:fldCharType="end"/>
      </w:r>
    </w:p>
    <w:p w:rsidR="00555245" w:rsidRDefault="00555245"/>
    <w:p w:rsidR="00555245" w:rsidRDefault="00755DEE">
      <w:hyperlink r:id="rId4" w:history="1">
        <w:r w:rsidR="00555245" w:rsidRPr="00B85719">
          <w:rPr>
            <w:rStyle w:val="Hiperpovezava"/>
          </w:rPr>
          <w:t>https://www.bralnaznacka.si/sl/aktualno/p</w:t>
        </w:r>
        <w:r w:rsidR="00555245" w:rsidRPr="00B85719">
          <w:rPr>
            <w:rStyle w:val="Hiperpovezava"/>
          </w:rPr>
          <w:t>o</w:t>
        </w:r>
        <w:r w:rsidR="00555245" w:rsidRPr="00B85719">
          <w:rPr>
            <w:rStyle w:val="Hiperpovezava"/>
          </w:rPr>
          <w:t>slanica-bralni-znacki-drugi-zlog</w:t>
        </w:r>
      </w:hyperlink>
    </w:p>
    <w:p w:rsidR="00555245" w:rsidRDefault="00555245"/>
    <w:p w:rsidR="00255063" w:rsidRDefault="00755DEE">
      <w:hyperlink r:id="rId5" w:history="1">
        <w:r w:rsidR="00555245" w:rsidRPr="00B85719">
          <w:rPr>
            <w:rStyle w:val="Hiperpovezava"/>
          </w:rPr>
          <w:t>https://www.b</w:t>
        </w:r>
        <w:bookmarkStart w:id="0" w:name="_GoBack"/>
        <w:bookmarkEnd w:id="0"/>
        <w:r w:rsidR="00555245" w:rsidRPr="00B85719">
          <w:rPr>
            <w:rStyle w:val="Hiperpovezava"/>
          </w:rPr>
          <w:t>r</w:t>
        </w:r>
        <w:r w:rsidR="00555245" w:rsidRPr="00B85719">
          <w:rPr>
            <w:rStyle w:val="Hiperpovezava"/>
          </w:rPr>
          <w:t>alnaznacka.si/index.php/sl/</w:t>
        </w:r>
        <w:r w:rsidR="00555245" w:rsidRPr="00B85719">
          <w:rPr>
            <w:rStyle w:val="Hiperpovezava"/>
          </w:rPr>
          <w:t>a</w:t>
        </w:r>
        <w:r w:rsidR="00555245" w:rsidRPr="00B85719">
          <w:rPr>
            <w:rStyle w:val="Hiperpovezava"/>
          </w:rPr>
          <w:t>ktualno/poslanica-bralni-znacki-tretji-zlog</w:t>
        </w:r>
      </w:hyperlink>
    </w:p>
    <w:p w:rsidR="00755DEE" w:rsidRDefault="00755DEE" w:rsidP="00755DEE">
      <w:pPr>
        <w:pStyle w:val="v1msonormal"/>
        <w:rPr>
          <w:rFonts w:ascii="Calibri Light" w:hAnsi="Calibri Light"/>
          <w:b/>
          <w:bCs/>
          <w:sz w:val="22"/>
          <w:szCs w:val="22"/>
        </w:rPr>
      </w:pP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ČETRTI ZLOG iz črk s poslanstvom: za vse V KROŠNJI BRALNIH RADOSTI</w:t>
      </w:r>
    </w:p>
    <w:p w:rsidR="00755DEE" w:rsidRDefault="00755DEE" w:rsidP="00755DEE">
      <w:pPr>
        <w:pStyle w:val="v1msonormal"/>
        <w:jc w:val="center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Na nebu je veliko zvezd in zvezdic, nebesnih teles.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Eno sonce nam je dano, naše. Najbližje nam je mesec.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Kot kakšna mama nas ogrne z mesečino.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Nekoč se je pomaranča zakotrljala visoko in daleč. Zbala se je,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da ne bo našla več domov. Zaklicala je: </w:t>
      </w:r>
      <w:r>
        <w:rPr>
          <w:rFonts w:ascii="Calibri Light" w:hAnsi="Calibri Light"/>
          <w:b/>
          <w:bCs/>
          <w:i/>
          <w:iCs/>
          <w:sz w:val="22"/>
          <w:szCs w:val="22"/>
        </w:rPr>
        <w:t xml:space="preserve">Ne bojim se sonca,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 xml:space="preserve">ker je z njim dan, bojim pa se teme in noči, ker postanem takrat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>še sama črna in nevidna. Prosim te, mesec, preženi moj strah!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i/>
          <w:iCs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Mesec je s svojo tačko potrepljal pomarančo po glavi: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>Nič se bati! Tako dišiš, žariš in si sočna, kot noben planet.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>Med nami ostaneš in boš vsem v družbo in veselje: malo sonce.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Pomaranča je postala sonce za otroške zadeve: ne sije premočno,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greje kolikor treba, ob večerni zarji diši in se igra kot žoga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z vsemi puncami in fantiči sveta. Ker je okrogla, ne pozna ne mej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ne zidov, ves svet je njen dom.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lastRenderedPageBreak/>
        <w:t xml:space="preserve">Ampak: </w:t>
      </w:r>
      <w:r>
        <w:rPr>
          <w:rFonts w:ascii="Calibri Light" w:hAnsi="Calibri Light"/>
          <w:b/>
          <w:bCs/>
          <w:i/>
          <w:iCs/>
          <w:sz w:val="22"/>
          <w:szCs w:val="22"/>
        </w:rPr>
        <w:t xml:space="preserve">Kako si upa! Na svetu so še dedki in babice, ki prav tako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>rabijo igro in družbo. Rahlo toploto in svetlobo.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i/>
          <w:iCs/>
          <w:sz w:val="22"/>
          <w:szCs w:val="22"/>
        </w:rPr>
        <w:t>Tudi zanje je javno sonce premočno, preveč samodržno.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Janko in Metka ne trpita krivice, ne bojita se čarovnice.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V nebo zaženeta še tri pomaranče: ena bo za vse sivolase,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druga za plešaste, tretja pa za vse, ki so sirote pod milim nebom.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Kdo nas, ko smo v skrbeh, potolaži, da časi ne bodo postali še hujši,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kot popadljiv pes? Veliko veliko je pravljic, ki nam pomaga verjeti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v zmago drobnih sonc, pomaranč. Vse pomaranče sveta so take,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 xml:space="preserve">da imajo pod lupino krhlje. Tudi v knjigah so krhlji: </w:t>
      </w:r>
      <w:proofErr w:type="spellStart"/>
      <w:r>
        <w:rPr>
          <w:rFonts w:ascii="Calibri Light" w:hAnsi="Calibri Light"/>
          <w:b/>
          <w:bCs/>
          <w:sz w:val="22"/>
          <w:szCs w:val="22"/>
          <w:lang w:val="it-IT"/>
        </w:rPr>
        <w:t>délimo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jih in 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privoščimo te vitamine sebi in drugim!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Po spletu ni mogoče ovohavati sonca. In pravijo, da splet ne prenaša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virusne okužbe. Da morajo biti zato pouk in vsi obiski še dlje brez vonja,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kar preko elektronskih zaslonov. Saj: nekoč so Trojancem poklonili konja.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Pa nimam nič proti konju, ki je lep lipicanec.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bodytext"/>
        <w:spacing w:after="0" w:afterAutospacing="0"/>
      </w:pPr>
      <w:r>
        <w:rPr>
          <w:rFonts w:ascii="Calibri Light" w:hAnsi="Calibri Light"/>
          <w:b/>
          <w:bCs/>
          <w:sz w:val="22"/>
          <w:szCs w:val="22"/>
        </w:rPr>
        <w:t>Skozi lino v samici korona virusa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i/>
          <w:iCs/>
          <w:sz w:val="22"/>
          <w:szCs w:val="22"/>
        </w:rPr>
        <w:t>spet petelin razglaša: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b/>
          <w:bCs/>
          <w:sz w:val="22"/>
          <w:szCs w:val="22"/>
        </w:rPr>
        <w:t>NE HODITE ZDOMA, jadrajte med otoki knjig, v vetru domišljije!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 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Marko Kravos,</w:t>
      </w:r>
    </w:p>
    <w:p w:rsidR="00755DEE" w:rsidRDefault="00755DEE" w:rsidP="00755DEE">
      <w:pPr>
        <w:pStyle w:val="v1msonormal"/>
      </w:pPr>
      <w:r>
        <w:rPr>
          <w:rFonts w:ascii="Calibri Light" w:hAnsi="Calibri Light"/>
          <w:sz w:val="22"/>
          <w:szCs w:val="22"/>
        </w:rPr>
        <w:t>1.VI. 2020</w:t>
      </w:r>
    </w:p>
    <w:p w:rsidR="00755DEE" w:rsidRDefault="00755DEE"/>
    <w:sectPr w:rsidR="0075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5"/>
    <w:rsid w:val="00555245"/>
    <w:rsid w:val="00755DEE"/>
    <w:rsid w:val="00DD4178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9035"/>
  <w15:chartTrackingRefBased/>
  <w15:docId w15:val="{1E806D2B-53F5-4777-8348-9D1890C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52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5DEE"/>
    <w:rPr>
      <w:color w:val="954F72" w:themeColor="followedHyperlink"/>
      <w:u w:val="single"/>
    </w:rPr>
  </w:style>
  <w:style w:type="paragraph" w:customStyle="1" w:styleId="v1msonormal">
    <w:name w:val="v1msonormal"/>
    <w:basedOn w:val="Navaden"/>
    <w:rsid w:val="0075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bodytext">
    <w:name w:val="v1msobodytext"/>
    <w:basedOn w:val="Navaden"/>
    <w:rsid w:val="0075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lnaznacka.si/index.php/sl/aktualno/poslanica-bralni-znacki-tretji-zlog" TargetMode="External"/><Relationship Id="rId4" Type="http://schemas.openxmlformats.org/officeDocument/2006/relationships/hyperlink" Target="https://www.bralnaznacka.si/sl/aktualno/poslanica-bralni-znacki-drugi-z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2020-04-02T06:30:00Z</dcterms:created>
  <dcterms:modified xsi:type="dcterms:W3CDTF">2020-04-02T06:48:00Z</dcterms:modified>
</cp:coreProperties>
</file>